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C2" w:rsidRDefault="00B129FC">
      <w:pPr>
        <w:jc w:val="center"/>
        <w:rPr>
          <w:b/>
          <w:bCs/>
          <w:i/>
          <w:iCs/>
          <w:sz w:val="36"/>
          <w:szCs w:val="36"/>
        </w:rPr>
      </w:pPr>
      <w:bookmarkStart w:id="0" w:name="_GoBack"/>
      <w:bookmarkEnd w:id="0"/>
      <w:r>
        <w:rPr>
          <w:b/>
          <w:bCs/>
          <w:i/>
          <w:iCs/>
          <w:sz w:val="36"/>
          <w:szCs w:val="36"/>
        </w:rPr>
        <w:t xml:space="preserve">Ценоразпис за извършваните услуги </w:t>
      </w:r>
    </w:p>
    <w:p w:rsidR="009D59C2" w:rsidRDefault="009D59C2">
      <w:pPr>
        <w:jc w:val="center"/>
      </w:pPr>
    </w:p>
    <w:p w:rsidR="009D59C2" w:rsidRDefault="00B129FC">
      <w:pPr>
        <w:jc w:val="center"/>
        <w:rPr>
          <w:b/>
          <w:bCs/>
        </w:rPr>
      </w:pPr>
      <w:r>
        <w:rPr>
          <w:b/>
          <w:bCs/>
        </w:rPr>
        <w:t xml:space="preserve">“ НЕЛИАЛ - САМОСТОЯТЕЛНА - МЕДИКО - ДИАГНОСТИЧНА ЛАБОРАТОРИЯ “ ООД Град  София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85"/>
        <w:gridCol w:w="2070"/>
        <w:gridCol w:w="1305"/>
      </w:tblGrid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Услуга</w:t>
            </w:r>
          </w:p>
          <w:p w:rsidR="009D59C2" w:rsidRDefault="009D59C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Група;</w:t>
            </w:r>
          </w:p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13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в лева с ДДС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ХЕМАТОЛОГИЯ</w:t>
            </w:r>
          </w:p>
        </w:tc>
        <w:tc>
          <w:tcPr>
            <w:tcW w:w="13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Пълна Кръвна Картина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СУЕ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2.2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Ретиколоцити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5.2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Диференциална Кръвна </w:t>
            </w:r>
            <w:r>
              <w:t>картина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Карбооксихемоглобин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41.6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Морфология на еритроцити - визуално микроскопско изследване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Окултни кръвоизливи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Коагулация</w:t>
            </w:r>
          </w:p>
        </w:tc>
        <w:tc>
          <w:tcPr>
            <w:tcW w:w="13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Протромбиново време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4.8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Активирано парциално тромбопластиново време (APTT)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4.8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Фибриноген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5.2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Д-димер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Време на кървене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3.2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Фибрин деградационни продукти: D- димер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31.15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Биохимия</w:t>
            </w:r>
          </w:p>
        </w:tc>
        <w:tc>
          <w:tcPr>
            <w:tcW w:w="13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Глюкоза / Glucose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3.2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Гликиран хемоглобин/ HbA1c– Glycosylated Hemoglobin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Албумин/ Albumin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Урея/ Urea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Креатининов клирънс/ Creatinine Clearance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9.8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Пикочна киселина/ Uric Acid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Билирубин - общ/ Total Bilirubin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Билирубин - директен/ Direct Bilirubin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Холестерол/ Cholesterol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Триглицериди/ Triglyceride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HDL-холестерол/ HDL- cholesterol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LDL - холестерол/ LDL- cholesterol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VLDL-холестерол/ VLDL- cholesterol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АСАТ/ Aspartate aminotransferase, ASAT, GOT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АЛАТ/ Alanine aminotransferase, ALAT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ГГТ/ Gamma-glutamyl Transferase, GGT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Алкална фосфатаза (АФ)/ Alkaline phosphatase, ALP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Кисела </w:t>
            </w:r>
            <w:r>
              <w:t>фосфатаза/ Acid phosphatase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Лактат дехидрогеназа (ЛДХ)/ Lactate dehydrogenase (LDH)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СК (креатинкиназа)/ Creatine kinase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СК-МВ(МВ фракция)/ Creatine kinase- MB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Желязо/ Iron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Желязо- свързващ капацитет (ЖСК)/ Total Iron-binding </w:t>
            </w:r>
            <w:r>
              <w:t>Capacity (TIBS)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Трансферин/ Transferrine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Феритин/ Ferittin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Общ калций/ Total calcium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Йонизиран Калций/ Ionized Calcium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Фосфор/ Phosphorus (Ph)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Магнезий/ Magnesium (Mg)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6.5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Калий/ Potassium (K)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Натрий/ Sodium (Na)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Хлор (Cl )/ Chlorine (Cl)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Тропонин Т(TNT) hs / Troponin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КЗП ( кръвно-захарен профил )/ Blood Sugar Profile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Липиден профил (включващ общ холестерол, LDL-холестерол, HDL-холестерол, триглицериди)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Алфа-амилаза/ Alpha-amylase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Натрий </w:t>
            </w:r>
            <w:r>
              <w:t>и Калий/ Potassium and Sodium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8.5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С-реактивен протеин/ C-Reactive Protein (CRP)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Фосфати/ Phosphates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Общ белтък/ Total Protein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Креатинин/ Creatinine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Кръвно-захарен профил/ Blood Sugar Prifile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NT pro-BNP ( N терминален фрагмент </w:t>
            </w:r>
            <w:r>
              <w:t>на В-тип натриуретичен пептид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Аполипопротеин А1/ApoA I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Орален глюкозо-толерантен тест/ Oral Glucose Tolerance Test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Липаза/ Lipasa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5.5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Креатинкиназа (КК)/ Creatine kinase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Хормони</w:t>
            </w:r>
          </w:p>
        </w:tc>
        <w:tc>
          <w:tcPr>
            <w:tcW w:w="13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598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 xml:space="preserve">Тироид стимулиращ хормон (ТСХ)/ </w:t>
            </w:r>
            <w:r>
              <w:t>Thyroid-stimulating hormone (TSH)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16.5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Свободен тироксин / Thyroxin free hormone- fT4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16.5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Свободен трийодтиронин/ Free Triiodothyronine hormone- fT3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Тромбин- антитромбин- TAT/ Thrombin–antithrombin- ТАТ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Микрозомални антитела- MAT/ </w:t>
            </w:r>
            <w:r>
              <w:t>Thyroperoxidase Antibody (anti TPO)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TSH - рецепторни антитела (TRAB)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Тиреоглобулин (Tg)/ Thyreoglobolin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Паратхормон (PTH)/ Parathyroid hormone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Остеокалцин / Osteocalcin (OCN)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Калцитонин / Calcitonin (CAL)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Адренокортикотропен </w:t>
            </w:r>
            <w:r>
              <w:t>хормон - АКТХ/ Adrenocorticotropic Hormone- ACTH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Кортизол/ Cortisol- 8- 9 ч.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Пролактин/ Prolactin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Лутеинизиращ Хормон- ЛХ/ Luteinizing Hormone- LH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Фоликул Стимулиращ Хормон- ФСХ/  Follicle-stimulating hormone- FSH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 xml:space="preserve">Естрадиол/ </w:t>
            </w:r>
            <w:r>
              <w:t>Estradiol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Прогестерон/ Progesterone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Тестостерон/ Testosterone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DHEA - S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17 - алфа - ОH - прогестерон ( 17-OH Progesterone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4 Aндростендион/ 4 Androstenedione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Инсулин / Insulin ( IRI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Проинсулин/ Proinsulin intact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C-пептид/ C-peptide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Инсулинова Резистентност (IR)/ HOMA-IR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21.5</w:t>
            </w:r>
          </w:p>
        </w:tc>
      </w:tr>
      <w:tr w:rsidR="009D59C2">
        <w:trPr>
          <w:trHeight w:val="300"/>
        </w:trPr>
        <w:tc>
          <w:tcPr>
            <w:tcW w:w="5985" w:type="dxa"/>
          </w:tcPr>
          <w:p w:rsidR="009D59C2" w:rsidRDefault="00B129FC">
            <w:pPr>
              <w:spacing w:after="0" w:line="240" w:lineRule="auto"/>
            </w:pPr>
            <w:r>
              <w:t>Соматотропен хормон/ Somatotropin (hGH)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30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28</w:t>
            </w:r>
          </w:p>
        </w:tc>
      </w:tr>
    </w:tbl>
    <w:p w:rsidR="009D59C2" w:rsidRDefault="009D59C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15"/>
        <w:gridCol w:w="2070"/>
        <w:gridCol w:w="1275"/>
      </w:tblGrid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Renin ( Ренин в плазма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Алдостерон/ Aldosterone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90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анти-Мюлеров хормон/ anti-Mullerian hormone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Инхибин Б/ Inhibin B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Секс </w:t>
            </w:r>
            <w:r>
              <w:t>Хормон Свързващ Протеин/ Sex hormone binding globulin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Свободен тестостерон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42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Соматомедин С/ Somatomedin C - IGF 1 (инсулинов растеж фактор 1)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48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Урина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 xml:space="preserve">Химично изследване на урина (pH, белтък, билирубин, уробилиноген, глюкоза, кетони, </w:t>
            </w:r>
            <w:r>
              <w:t>относително тегло, нитрити, левкоцити, кръв)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Седимент - ориентировъчно изследване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Белтък в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креатинин -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Микроалбумин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Амилаза -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Калций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Фосфор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Магнезий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Глюкоза -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Урея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Пикочна киселина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Калий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Натрий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3.5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Наркотични вещества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Фенол в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Хипурова киселина-урина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Амоняк в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Диуреза (diuresis)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Микроалбумин-24 ч./Microalbumin-24h.       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Кортизол в 24 h. урина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 xml:space="preserve">Изследване </w:t>
            </w:r>
            <w:r>
              <w:t>на урина - микроалбуминурия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567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Имуно-хематология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Кръвна група и Rh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Алоеритроантитела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60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Витамини и медикаменти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Фолиева киселина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Витамин  В12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25-ОН Витамин D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Хомоцистеин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Патология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Цитонамазка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Хистология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Туморни</w:t>
            </w:r>
            <w:r>
              <w:rPr>
                <w:b/>
                <w:bCs/>
                <w:sz w:val="28"/>
                <w:szCs w:val="28"/>
              </w:rPr>
              <w:t xml:space="preserve"> маркери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СЕА (Карцино-ембрионален антиген)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Total PSA (Общ простато-специфичен антиген)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Free PSA (Свободна фракция на простатно-специфичен антиген)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fPSA/ tPSA ratio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37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HE4 (Human epididymis protein)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60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ROMA индекс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CA 72-4  ( </w:t>
            </w:r>
            <w:r>
              <w:t>ТАG / tumor- associated glycoprotein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Cyfra 21-1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Calprotectin/ Калпротектин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SCC ( Сквамоцелуларен карциномен антиген в серум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S-100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58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AFP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NSE ( Невронспецифична енолаза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Beta-CrossLaps ( β-СТх ) in serum /серум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Бета-хорионгонадотропин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Алфа-фетопротеин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СА-125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СА-19-9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CA-15-3 (Brest, BR /карцином на млечната жлеза)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Протеин на човешкия епидидим 4 (HE4)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Имунология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ANA скрининг антинуклеарни антитела -  ИИФ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за</w:t>
            </w:r>
            <w:r>
              <w:t xml:space="preserve"> HIV 1/2 антитела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антитела за рубеола при бременни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20.00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IgM антитела за морбили при бременни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IgM антитела срещу хепатитен А вирус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Серологично изследване на </w:t>
            </w:r>
            <w:r>
              <w:t>HBsAg на хепатитен В вирус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антитела срещу хепатитен С вирус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anti-HBcIgM антитела хепатитен В вирус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антитела за рубеола при бременни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</w:t>
            </w:r>
            <w:r>
              <w:t xml:space="preserve"> на anti-HBeAg антитела на хепатитен В вирус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Chlamydia pneumoniae IgM ( Хламидия пневмоние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33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Chlamydia pneumoniae IgG ( Хламидия пневмоние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33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Mycoplasma pneumoniae IgM ( Микоплазма пневмоние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Mycoplasma pneumoniae IgG ( Микоплазма </w:t>
            </w:r>
            <w:r>
              <w:t>пневмоние 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на anti-HBc total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Паротит (заушка) anti- Mumps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Паротит (заушка) anti-Mumps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Херпес симплекс тип 2 IgG (HSV2)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Херпес симплекс тип 2 IgM (HSV2)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Херпес симплекс тип1 IgG(HSV1)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Херпес</w:t>
            </w:r>
            <w:r>
              <w:t xml:space="preserve"> симплекс тип 1IgM( HSV1)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Хеликобактер пилори( фецес)- H.pylori antigen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Хеликобактер пилори anti - H.pylori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Инфекциозна мононуклеоза ( EBV VCA IgG)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Инфекциозна мононуклеоза(EBV VCA IgM)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Цитомегаловирус (CMV )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Цитомегаловирус (CMV)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Варицела зостер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Варицела зостер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Хепатит D (anti-HDV IgM)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Хепатит D (anti-HDV total)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Хепатит Е (anti- HEV IgG)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Хепатит Е (anti-HEV IgM)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Лаймска болест (anti Bоrrelia burgdorferi IgG)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SARS CoV-2 IgG (количествено определяне)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Rapid Ag test SARS CoV2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Real Time PCR  SARS CoV-2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lastRenderedPageBreak/>
              <w:t>Определяне на общи Ig E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Клинична микробиология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 xml:space="preserve">Серологично изследване за първичен и латентен сифилис (RPR или ELISA или VDRL или TPHA или </w:t>
            </w:r>
            <w:r>
              <w:t>FTA-ABs).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фецес и материал от ректума за доказване на Salmonella, Shigella и патогенни E. coli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Микробиологично изследване на урина за урокултура за Е. coli, Proteus, Providencia, Klebsiella, Enterobacter, Sarratia и </w:t>
            </w:r>
            <w:r>
              <w:t>други Enterobacteriaceae, Enterococcus, Грам(-) неферментативни бактерии (Pseudomonas, Acinetobacter и др.), Staphylococcus (S. aureus, S. saprophyticus)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ранев материал и гной -препарат по Грам и доказване на Staphylococc</w:t>
            </w:r>
            <w:r>
              <w:t>us (S. aureus), Streptococcus beta-haemolyticus (gr. A), Enterobacteriaceae и др.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храчка - препарат по Грам, изолиране на Streptococcus pneumonia, Streptococcus beta-haemolyti</w:t>
            </w:r>
            <w:r>
              <w:t>cus gr.A, Staphylococcus (S. aureus), Branhamella, Haemophilus, Enterobacteriaceae и др. Грам(-) бактерии, Гъбички (C. albicans и др.)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 xml:space="preserve">Микробиологично изследване на влагалищен секрет - директна микроскопия/препарат по Грам, култивиране и доказване на </w:t>
            </w:r>
            <w:r>
              <w:t>Streptococcus beta-haemolyticus, Staphylococcus, Enterobacteriaceae и други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цервикален секрет - директна микроскопия/препарат по Грам, култивиране и доказване на Streptococcus</w:t>
            </w:r>
            <w:r>
              <w:t xml:space="preserve"> beta-haemolyticus, Staphylococcus, Enterobacteriaceae и други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Микробиологично изследване на уретрален секрет - директна микроскопия/препарат по Грам, култивиране и доказване на Streptococcus </w:t>
            </w:r>
            <w:r>
              <w:t>beta-haemolyticus, Staphylococcus, Enterobacteriaceae и други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простатен секрет - директна микроскопия/препарат по Грам, култивиране и доказване на Streptococcus beta-haemolyti</w:t>
            </w:r>
            <w:r>
              <w:t>cus, Staphylococcus, Enterobacteriaceae и други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еякулат - директна микроскопия/препарат по Грам, култивиране и доказване на Streptococcus beta-haemolyticus, Staphylococcus, En</w:t>
            </w:r>
            <w:r>
              <w:t>terobacteriaceae и други Грам(-) бактерии, Гъбички (C. albicans) и др.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lastRenderedPageBreak/>
              <w:t>Микробиологично изследване на гърлен секрет- изолиране и интерпретация на Streptococcus beta-haemolyticus gr.A, Staphylococcus (S. aureus), Haemophilus (H. influenzae), Гъбички (C.</w:t>
            </w:r>
            <w:r>
              <w:t xml:space="preserve"> Albicans)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носен секрет- изолиране и интерпретация на Streptococcus beta-haemolyticus gr.A, Staphylococcus (S. aureus), Haemophilus (H. influenzae), Гъбички (C. albicans)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Микробиологично изследване на очен секрет - </w:t>
            </w:r>
            <w:r>
              <w:t>препарат по Грам и доказване на Staphylococcus (S. aureus), Streptococcus beta-haemolyticus (gr. A), Enterobacteriaceae и др. Грам (-) бактерии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Микробиологично изследване на ушен секрет - препарат по Грам и доказване на Staphylococcus (S. aureus), Str</w:t>
            </w:r>
            <w:r>
              <w:t>eptococcus beta-haemolyticus (gr. A), Enterobacteriaceae и др. Грам (-) бактерии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Диагностично изследване за Chlamydia trachomatis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Диагностично изследване за Chlamydia trachomatis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Генотипиране на 21 типа HPV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130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Микоплазма и </w:t>
            </w:r>
            <w:r>
              <w:t>уреаплазма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50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Микроскопско изследване за паразити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Изследване на ревматоиден фактор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7,5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 xml:space="preserve">Антистрептолизинов титър (AST) (за бета-стрептококови инфекции и </w:t>
            </w:r>
            <w:r>
              <w:lastRenderedPageBreak/>
              <w:t>постстрептококови усложнения - ревматизъм и гломерулонефрит)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7,5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Медицинска паразитология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D59C2">
        <w:trPr>
          <w:trHeight w:val="300"/>
        </w:trPr>
        <w:tc>
          <w:tcPr>
            <w:tcW w:w="601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Микроскопско изследване за паразити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за трихинелоза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19,54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за токсоплазмоза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17,92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Серологично изследване за ехинококоза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Микроскопско изследване за Trichomonas vaginalis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 xml:space="preserve">Серологично </w:t>
            </w:r>
            <w:r>
              <w:t>изследване за токсоплазмоза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17,92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Токсоплазмоза IgG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</w:tcPr>
          <w:p w:rsidR="009D59C2" w:rsidRDefault="00B129FC">
            <w:pPr>
              <w:spacing w:after="0" w:line="240" w:lineRule="auto"/>
            </w:pPr>
            <w:r>
              <w:t>Токсоплазмоза IgM</w:t>
            </w:r>
          </w:p>
        </w:tc>
        <w:tc>
          <w:tcPr>
            <w:tcW w:w="2070" w:type="dxa"/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</w:tcPr>
          <w:p w:rsidR="009D59C2" w:rsidRDefault="00B129FC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9D59C2">
        <w:trPr>
          <w:trHeight w:val="300"/>
        </w:trPr>
        <w:tc>
          <w:tcPr>
            <w:tcW w:w="601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</w:pPr>
            <w:r>
              <w:t>Паразитологично изследване за детска градина/здравна книжка(включва -чревни протозои, чревни хелминти, перианален отпечатък за ентеробиоза)</w:t>
            </w: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:rsidR="009D59C2" w:rsidRDefault="009D59C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9D59C2" w:rsidRDefault="00B129FC">
            <w:pPr>
              <w:spacing w:after="0" w:line="240" w:lineRule="auto"/>
              <w:jc w:val="center"/>
            </w:pPr>
            <w:r>
              <w:t>15</w:t>
            </w:r>
          </w:p>
        </w:tc>
      </w:tr>
    </w:tbl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p w:rsidR="009D59C2" w:rsidRDefault="009D59C2"/>
    <w:sectPr w:rsidR="009D5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FC" w:rsidRDefault="00B129FC">
      <w:pPr>
        <w:spacing w:line="240" w:lineRule="auto"/>
      </w:pPr>
      <w:r>
        <w:separator/>
      </w:r>
    </w:p>
  </w:endnote>
  <w:endnote w:type="continuationSeparator" w:id="0">
    <w:p w:rsidR="00B129FC" w:rsidRDefault="00B12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FC" w:rsidRDefault="00B129FC">
      <w:pPr>
        <w:spacing w:after="0"/>
      </w:pPr>
      <w:r>
        <w:separator/>
      </w:r>
    </w:p>
  </w:footnote>
  <w:footnote w:type="continuationSeparator" w:id="0">
    <w:p w:rsidR="00B129FC" w:rsidRDefault="00B129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3BBFC1"/>
    <w:rsid w:val="000179E1"/>
    <w:rsid w:val="000526CF"/>
    <w:rsid w:val="00110DD4"/>
    <w:rsid w:val="00216E03"/>
    <w:rsid w:val="009D59C2"/>
    <w:rsid w:val="00B129FC"/>
    <w:rsid w:val="00E5ACF2"/>
    <w:rsid w:val="00F013C3"/>
    <w:rsid w:val="00F579F6"/>
    <w:rsid w:val="013CB29D"/>
    <w:rsid w:val="0170E0F5"/>
    <w:rsid w:val="0308B0BB"/>
    <w:rsid w:val="03312ACE"/>
    <w:rsid w:val="03F473EB"/>
    <w:rsid w:val="04213D33"/>
    <w:rsid w:val="04778008"/>
    <w:rsid w:val="050BF76B"/>
    <w:rsid w:val="0520D00C"/>
    <w:rsid w:val="0587693D"/>
    <w:rsid w:val="05AEDA3F"/>
    <w:rsid w:val="05FE7E63"/>
    <w:rsid w:val="064C6EF4"/>
    <w:rsid w:val="06E430ED"/>
    <w:rsid w:val="070BE191"/>
    <w:rsid w:val="0864DF82"/>
    <w:rsid w:val="0875EC73"/>
    <w:rsid w:val="09669925"/>
    <w:rsid w:val="09CAF475"/>
    <w:rsid w:val="0A38B8C3"/>
    <w:rsid w:val="0B12B343"/>
    <w:rsid w:val="0B4F22AC"/>
    <w:rsid w:val="0B61EAFC"/>
    <w:rsid w:val="0D39A340"/>
    <w:rsid w:val="0D87C096"/>
    <w:rsid w:val="0EADCDE2"/>
    <w:rsid w:val="0EB03650"/>
    <w:rsid w:val="0ED283FF"/>
    <w:rsid w:val="0EE0DEA8"/>
    <w:rsid w:val="0F3BBFC1"/>
    <w:rsid w:val="0FFA1754"/>
    <w:rsid w:val="102A1F42"/>
    <w:rsid w:val="1089B500"/>
    <w:rsid w:val="10CE52FB"/>
    <w:rsid w:val="1291ACE3"/>
    <w:rsid w:val="153DB331"/>
    <w:rsid w:val="15F01211"/>
    <w:rsid w:val="1779AF27"/>
    <w:rsid w:val="17E980BF"/>
    <w:rsid w:val="19930B54"/>
    <w:rsid w:val="1A471B1C"/>
    <w:rsid w:val="1A8B3AEA"/>
    <w:rsid w:val="1ADAEF43"/>
    <w:rsid w:val="1AF015BD"/>
    <w:rsid w:val="1B4AE095"/>
    <w:rsid w:val="1B4C0CFA"/>
    <w:rsid w:val="1B55C977"/>
    <w:rsid w:val="1B95BC28"/>
    <w:rsid w:val="1BA549A2"/>
    <w:rsid w:val="1BEB98F1"/>
    <w:rsid w:val="1CDE2E0D"/>
    <w:rsid w:val="1D87D121"/>
    <w:rsid w:val="1E28F35A"/>
    <w:rsid w:val="1E7E75BB"/>
    <w:rsid w:val="1E846CA0"/>
    <w:rsid w:val="1F3A894E"/>
    <w:rsid w:val="1F589415"/>
    <w:rsid w:val="221EE9F7"/>
    <w:rsid w:val="237D9E03"/>
    <w:rsid w:val="23A31E7C"/>
    <w:rsid w:val="2473B626"/>
    <w:rsid w:val="24EA14FA"/>
    <w:rsid w:val="250BD9E9"/>
    <w:rsid w:val="251EFEE4"/>
    <w:rsid w:val="25798BA6"/>
    <w:rsid w:val="258DBE99"/>
    <w:rsid w:val="25EFDD94"/>
    <w:rsid w:val="261058E6"/>
    <w:rsid w:val="26DD5B84"/>
    <w:rsid w:val="27B154F6"/>
    <w:rsid w:val="282F805C"/>
    <w:rsid w:val="28438520"/>
    <w:rsid w:val="2925E73E"/>
    <w:rsid w:val="2A1E4CDA"/>
    <w:rsid w:val="2AEAA897"/>
    <w:rsid w:val="2B07CB1D"/>
    <w:rsid w:val="2BD2838E"/>
    <w:rsid w:val="2BF37F1B"/>
    <w:rsid w:val="2C5A6521"/>
    <w:rsid w:val="2CADEC1C"/>
    <w:rsid w:val="2CB5EBB4"/>
    <w:rsid w:val="2CF07016"/>
    <w:rsid w:val="2D1B57AE"/>
    <w:rsid w:val="2D5E888B"/>
    <w:rsid w:val="2D639CC0"/>
    <w:rsid w:val="2E2B8D00"/>
    <w:rsid w:val="2E49365B"/>
    <w:rsid w:val="2EF103E3"/>
    <w:rsid w:val="2F29BDBF"/>
    <w:rsid w:val="2FB4EB72"/>
    <w:rsid w:val="300F742F"/>
    <w:rsid w:val="3011C221"/>
    <w:rsid w:val="301FCC21"/>
    <w:rsid w:val="302BEC4F"/>
    <w:rsid w:val="320F8B0B"/>
    <w:rsid w:val="32141623"/>
    <w:rsid w:val="3280745E"/>
    <w:rsid w:val="331E040B"/>
    <w:rsid w:val="335346C2"/>
    <w:rsid w:val="33931D58"/>
    <w:rsid w:val="33D2FC30"/>
    <w:rsid w:val="347DD47F"/>
    <w:rsid w:val="34C6F8E3"/>
    <w:rsid w:val="351C84CB"/>
    <w:rsid w:val="358165AF"/>
    <w:rsid w:val="36FBE83D"/>
    <w:rsid w:val="37C5CFAF"/>
    <w:rsid w:val="382EAAEA"/>
    <w:rsid w:val="386A48E3"/>
    <w:rsid w:val="38DD056F"/>
    <w:rsid w:val="38E56A7F"/>
    <w:rsid w:val="39472EC6"/>
    <w:rsid w:val="3A3E9B75"/>
    <w:rsid w:val="3A453D8C"/>
    <w:rsid w:val="3B75AC52"/>
    <w:rsid w:val="3C00B6C5"/>
    <w:rsid w:val="3D5B5063"/>
    <w:rsid w:val="3E055CD8"/>
    <w:rsid w:val="3E2419CC"/>
    <w:rsid w:val="3E3266BC"/>
    <w:rsid w:val="3E33A06D"/>
    <w:rsid w:val="3EC9ECC7"/>
    <w:rsid w:val="3F2FE932"/>
    <w:rsid w:val="413D7807"/>
    <w:rsid w:val="41E36235"/>
    <w:rsid w:val="424CEECE"/>
    <w:rsid w:val="428DECE6"/>
    <w:rsid w:val="445A595E"/>
    <w:rsid w:val="4620AF8B"/>
    <w:rsid w:val="4722DCD2"/>
    <w:rsid w:val="474D95DD"/>
    <w:rsid w:val="4750A683"/>
    <w:rsid w:val="479AEE19"/>
    <w:rsid w:val="47D2020F"/>
    <w:rsid w:val="48150D61"/>
    <w:rsid w:val="489982A2"/>
    <w:rsid w:val="48EB14BE"/>
    <w:rsid w:val="496E6450"/>
    <w:rsid w:val="4983A28A"/>
    <w:rsid w:val="4A409214"/>
    <w:rsid w:val="4A8D8522"/>
    <w:rsid w:val="4AEB35F7"/>
    <w:rsid w:val="4B8B2331"/>
    <w:rsid w:val="4B8BE641"/>
    <w:rsid w:val="4BB534F8"/>
    <w:rsid w:val="4C9C5677"/>
    <w:rsid w:val="4CDCDA19"/>
    <w:rsid w:val="4CDE616B"/>
    <w:rsid w:val="4D0C7A02"/>
    <w:rsid w:val="4D43690B"/>
    <w:rsid w:val="4F8F0E75"/>
    <w:rsid w:val="4FBBE121"/>
    <w:rsid w:val="508890A1"/>
    <w:rsid w:val="509C3C04"/>
    <w:rsid w:val="51115B32"/>
    <w:rsid w:val="51F21ACC"/>
    <w:rsid w:val="522B1EBE"/>
    <w:rsid w:val="522BFC1F"/>
    <w:rsid w:val="527AC59F"/>
    <w:rsid w:val="52B016D3"/>
    <w:rsid w:val="52C05849"/>
    <w:rsid w:val="52CB3767"/>
    <w:rsid w:val="52CD265C"/>
    <w:rsid w:val="530A7451"/>
    <w:rsid w:val="53389E74"/>
    <w:rsid w:val="534E714E"/>
    <w:rsid w:val="54E47886"/>
    <w:rsid w:val="54F0AAC2"/>
    <w:rsid w:val="55999A29"/>
    <w:rsid w:val="56206C3A"/>
    <w:rsid w:val="562F6F57"/>
    <w:rsid w:val="56BF9204"/>
    <w:rsid w:val="56E98BA2"/>
    <w:rsid w:val="574A0E1B"/>
    <w:rsid w:val="574BF719"/>
    <w:rsid w:val="57744D7C"/>
    <w:rsid w:val="5807FB86"/>
    <w:rsid w:val="58F76CCE"/>
    <w:rsid w:val="59BF5753"/>
    <w:rsid w:val="59CA36CF"/>
    <w:rsid w:val="5A44F667"/>
    <w:rsid w:val="5AB0E894"/>
    <w:rsid w:val="5DB91B06"/>
    <w:rsid w:val="5F817381"/>
    <w:rsid w:val="5FCE0A1A"/>
    <w:rsid w:val="609FD918"/>
    <w:rsid w:val="60E1523A"/>
    <w:rsid w:val="61F0F5F5"/>
    <w:rsid w:val="6246FC98"/>
    <w:rsid w:val="628F6A6A"/>
    <w:rsid w:val="629456F3"/>
    <w:rsid w:val="633CD643"/>
    <w:rsid w:val="63AF6603"/>
    <w:rsid w:val="63B64FC7"/>
    <w:rsid w:val="641F8B0B"/>
    <w:rsid w:val="641FCC52"/>
    <w:rsid w:val="64C489E8"/>
    <w:rsid w:val="652524DD"/>
    <w:rsid w:val="6595531C"/>
    <w:rsid w:val="65A6332C"/>
    <w:rsid w:val="65B6C822"/>
    <w:rsid w:val="6601C36D"/>
    <w:rsid w:val="66A89780"/>
    <w:rsid w:val="66C0E702"/>
    <w:rsid w:val="66C9B2D1"/>
    <w:rsid w:val="66D7E0F7"/>
    <w:rsid w:val="67191A07"/>
    <w:rsid w:val="67D6629A"/>
    <w:rsid w:val="69B54D2E"/>
    <w:rsid w:val="6A382914"/>
    <w:rsid w:val="6B7C809E"/>
    <w:rsid w:val="6C9C8E7F"/>
    <w:rsid w:val="6D1FFF5B"/>
    <w:rsid w:val="6D9F5916"/>
    <w:rsid w:val="6F0A10F0"/>
    <w:rsid w:val="70051011"/>
    <w:rsid w:val="705ABD9C"/>
    <w:rsid w:val="70C89310"/>
    <w:rsid w:val="70EDD3A9"/>
    <w:rsid w:val="713F7F9E"/>
    <w:rsid w:val="71D3A736"/>
    <w:rsid w:val="71E0F99D"/>
    <w:rsid w:val="7248BA36"/>
    <w:rsid w:val="72CE3E86"/>
    <w:rsid w:val="734DA34A"/>
    <w:rsid w:val="73693459"/>
    <w:rsid w:val="740871D2"/>
    <w:rsid w:val="74A81314"/>
    <w:rsid w:val="74A81636"/>
    <w:rsid w:val="74B675B5"/>
    <w:rsid w:val="75AC482F"/>
    <w:rsid w:val="760F6E38"/>
    <w:rsid w:val="761912C7"/>
    <w:rsid w:val="764188EC"/>
    <w:rsid w:val="76427E60"/>
    <w:rsid w:val="765A4E78"/>
    <w:rsid w:val="76843DDD"/>
    <w:rsid w:val="76FDD115"/>
    <w:rsid w:val="773B520F"/>
    <w:rsid w:val="77819B6C"/>
    <w:rsid w:val="77C9CD33"/>
    <w:rsid w:val="77FA47F2"/>
    <w:rsid w:val="77FD7CB7"/>
    <w:rsid w:val="783E0678"/>
    <w:rsid w:val="788A623E"/>
    <w:rsid w:val="78C80C1B"/>
    <w:rsid w:val="78EB0C99"/>
    <w:rsid w:val="78F1DACA"/>
    <w:rsid w:val="796BA021"/>
    <w:rsid w:val="7A88A906"/>
    <w:rsid w:val="7AEA73A6"/>
    <w:rsid w:val="7BE37A9C"/>
    <w:rsid w:val="7C8B125B"/>
    <w:rsid w:val="7D769065"/>
    <w:rsid w:val="7F209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030DF-D40B-481D-A41E-B4927A90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9" w:lineRule="auto"/>
    </w:pPr>
    <w:rPr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 Toncheva</dc:creator>
  <cp:lastModifiedBy>Katerina Ryahova</cp:lastModifiedBy>
  <cp:revision>2</cp:revision>
  <dcterms:created xsi:type="dcterms:W3CDTF">2024-11-14T08:13:00Z</dcterms:created>
  <dcterms:modified xsi:type="dcterms:W3CDTF">2024-11-14T08:13:00Z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E7E43BE1D7504FDEA195132DFB46318D_13</vt:lpwstr>
  </property>
</Properties>
</file>